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B7741" w14:textId="4E98583A" w:rsidR="00CA0801" w:rsidRPr="00CA0801" w:rsidRDefault="00CA0801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noProof/>
          <w:sz w:val="24"/>
          <w:szCs w:val="24"/>
          <w:lang w:eastAsia="ru-RU"/>
        </w:rPr>
        <w:drawing>
          <wp:inline distT="0" distB="0" distL="0" distR="0" wp14:anchorId="457D848F" wp14:editId="6C2BCEAE">
            <wp:extent cx="1053353" cy="1043255"/>
            <wp:effectExtent l="0" t="0" r="0" b="5080"/>
            <wp:docPr id="2" name="Рисунок 2" descr="H:\ALLA\DOCI\козицкий-18век\заявки на участие\изо\эмб-нужна надежда и теп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LA\DOCI\козицкий-18век\заявки на участие\изо\эмб-нужна надежда и тепе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01" cy="104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4E80D" w14:textId="77777777" w:rsidR="00C47039" w:rsidRPr="00CA0801" w:rsidRDefault="00C4703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sz w:val="24"/>
          <w:szCs w:val="24"/>
        </w:rPr>
        <w:t>Уважаемые коллеги!</w:t>
      </w:r>
    </w:p>
    <w:p w14:paraId="63C15603" w14:textId="42B77F54" w:rsidR="00C47039" w:rsidRPr="00CA0801" w:rsidRDefault="00F306C4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sz w:val="24"/>
          <w:szCs w:val="24"/>
        </w:rPr>
        <w:t>14 апреля</w:t>
      </w:r>
      <w:r w:rsidR="00E21DA9" w:rsidRPr="00CA0801">
        <w:rPr>
          <w:rFonts w:ascii="Constantia" w:eastAsia="Arial Unicode MS" w:hAnsi="Constantia"/>
          <w:b/>
          <w:sz w:val="24"/>
          <w:szCs w:val="24"/>
        </w:rPr>
        <w:t xml:space="preserve"> (</w:t>
      </w:r>
      <w:r w:rsidR="00727DB3" w:rsidRPr="00CA0801">
        <w:rPr>
          <w:rFonts w:ascii="Constantia" w:eastAsia="Arial Unicode MS" w:hAnsi="Constantia"/>
          <w:b/>
          <w:sz w:val="24"/>
          <w:szCs w:val="24"/>
        </w:rPr>
        <w:t>четверг</w:t>
      </w:r>
      <w:r w:rsidR="00E21DA9" w:rsidRPr="00CA0801">
        <w:rPr>
          <w:rFonts w:ascii="Constantia" w:eastAsia="Arial Unicode MS" w:hAnsi="Constantia"/>
          <w:b/>
          <w:sz w:val="24"/>
          <w:szCs w:val="24"/>
        </w:rPr>
        <w:t>) 201</w:t>
      </w:r>
      <w:r w:rsidR="00CD5822" w:rsidRPr="00CA0801">
        <w:rPr>
          <w:rFonts w:ascii="Constantia" w:eastAsia="Arial Unicode MS" w:hAnsi="Constantia"/>
          <w:b/>
          <w:sz w:val="24"/>
          <w:szCs w:val="24"/>
        </w:rPr>
        <w:t>6</w:t>
      </w:r>
      <w:r w:rsidR="00E21DA9" w:rsidRPr="00CA0801">
        <w:rPr>
          <w:rFonts w:ascii="Constantia" w:eastAsia="Arial Unicode MS" w:hAnsi="Constantia"/>
          <w:b/>
          <w:sz w:val="24"/>
          <w:szCs w:val="24"/>
        </w:rPr>
        <w:t xml:space="preserve"> г.</w:t>
      </w:r>
      <w:bookmarkStart w:id="0" w:name="_GoBack"/>
      <w:bookmarkEnd w:id="0"/>
    </w:p>
    <w:p w14:paraId="0B0D8A1C" w14:textId="77777777" w:rsidR="00C47039" w:rsidRPr="00CA0801" w:rsidRDefault="00C4703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sz w:val="24"/>
          <w:szCs w:val="24"/>
        </w:rPr>
        <w:t>В ГОСУДАРСТВЕННОМ ИНСТИТУТЕ ИСКУССТВОЗНАНИЯ</w:t>
      </w:r>
    </w:p>
    <w:p w14:paraId="2177FF8F" w14:textId="7FF39662" w:rsidR="00C47039" w:rsidRPr="00CA0801" w:rsidRDefault="006E131B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sz w:val="24"/>
          <w:szCs w:val="24"/>
        </w:rPr>
        <w:t xml:space="preserve">СОСТОИТСЯ </w:t>
      </w:r>
      <w:r w:rsidR="001F7538">
        <w:rPr>
          <w:rFonts w:ascii="Constantia" w:eastAsia="Arial Unicode MS" w:hAnsi="Constantia"/>
          <w:b/>
          <w:sz w:val="32"/>
          <w:szCs w:val="32"/>
        </w:rPr>
        <w:t>12</w:t>
      </w:r>
      <w:r w:rsidR="007C53D3" w:rsidRPr="00CA0801">
        <w:rPr>
          <w:rFonts w:ascii="Constantia" w:eastAsia="Arial Unicode MS" w:hAnsi="Constantia"/>
          <w:b/>
          <w:sz w:val="24"/>
          <w:szCs w:val="24"/>
        </w:rPr>
        <w:t>-е</w:t>
      </w:r>
      <w:r w:rsidR="00C47039" w:rsidRPr="00CA0801">
        <w:rPr>
          <w:rFonts w:ascii="Constantia" w:eastAsia="Arial Unicode MS" w:hAnsi="Constantia"/>
          <w:b/>
          <w:sz w:val="24"/>
          <w:szCs w:val="24"/>
        </w:rPr>
        <w:t xml:space="preserve"> ЗАСЕДАНИЕ МЕЖДИСЦИПЛИНАРНОГО НАУЧНОГО СЕМИНАРА «ПРОБЛЕМЫ ХУДОЖЕСТВЕННОЙ КУЛЬТУРЫ XVIII ВЕКА»</w:t>
      </w:r>
    </w:p>
    <w:p w14:paraId="1393CAF2" w14:textId="56AB31C5" w:rsidR="00C47039" w:rsidRPr="00CA0801" w:rsidRDefault="00C4703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Форма</w:t>
      </w:r>
      <w:r w:rsidRPr="00CA0801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F306C4">
        <w:rPr>
          <w:rFonts w:ascii="Constantia" w:eastAsia="Arial Unicode MS" w:hAnsi="Constantia"/>
          <w:b/>
          <w:sz w:val="24"/>
          <w:szCs w:val="24"/>
        </w:rPr>
        <w:t>презентация книги</w:t>
      </w:r>
    </w:p>
    <w:p w14:paraId="27DD7005" w14:textId="465053FE" w:rsidR="00C47039" w:rsidRPr="00220D14" w:rsidRDefault="00C47039" w:rsidP="00CA0801">
      <w:pPr>
        <w:jc w:val="center"/>
        <w:rPr>
          <w:rFonts w:ascii="Constantia" w:eastAsia="Arial Unicode MS" w:hAnsi="Constantia"/>
          <w:b/>
          <w:color w:val="0000FF"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Тематическое направление</w:t>
      </w:r>
      <w:r w:rsidRPr="00CA0801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F306C4">
        <w:rPr>
          <w:rFonts w:ascii="Constantia" w:eastAsia="Arial Unicode MS" w:hAnsi="Constantia"/>
          <w:b/>
          <w:sz w:val="24"/>
          <w:szCs w:val="24"/>
        </w:rPr>
        <w:t>публикация источников</w:t>
      </w:r>
    </w:p>
    <w:p w14:paraId="3032673F" w14:textId="661F5DD8" w:rsidR="00CD5822" w:rsidRPr="00CA0801" w:rsidRDefault="00C4703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Тема</w:t>
      </w:r>
      <w:r w:rsidRPr="00CA0801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F306C4">
        <w:rPr>
          <w:rFonts w:ascii="Constantia" w:eastAsia="Arial Unicode MS" w:hAnsi="Constantia"/>
          <w:b/>
          <w:sz w:val="24"/>
          <w:szCs w:val="24"/>
        </w:rPr>
        <w:t xml:space="preserve">презентация новой книги </w:t>
      </w:r>
      <w:proofErr w:type="spellStart"/>
      <w:r w:rsidR="00F306C4">
        <w:rPr>
          <w:rFonts w:ascii="Constantia" w:eastAsia="Arial Unicode MS" w:hAnsi="Constantia"/>
          <w:b/>
          <w:sz w:val="24"/>
          <w:szCs w:val="24"/>
        </w:rPr>
        <w:t>д</w:t>
      </w:r>
      <w:proofErr w:type="gramStart"/>
      <w:r w:rsidR="00F306C4">
        <w:rPr>
          <w:rFonts w:ascii="Constantia" w:eastAsia="Arial Unicode MS" w:hAnsi="Constantia"/>
          <w:b/>
          <w:sz w:val="24"/>
          <w:szCs w:val="24"/>
        </w:rPr>
        <w:t>.и</w:t>
      </w:r>
      <w:proofErr w:type="gramEnd"/>
      <w:r w:rsidR="00F306C4">
        <w:rPr>
          <w:rFonts w:ascii="Constantia" w:eastAsia="Arial Unicode MS" w:hAnsi="Constantia"/>
          <w:b/>
          <w:sz w:val="24"/>
          <w:szCs w:val="24"/>
        </w:rPr>
        <w:t>ст.н</w:t>
      </w:r>
      <w:proofErr w:type="spellEnd"/>
      <w:r w:rsidR="00F306C4">
        <w:rPr>
          <w:rFonts w:ascii="Constantia" w:eastAsia="Arial Unicode MS" w:hAnsi="Constantia"/>
          <w:b/>
          <w:sz w:val="24"/>
          <w:szCs w:val="24"/>
        </w:rPr>
        <w:t xml:space="preserve">. </w:t>
      </w:r>
      <w:proofErr w:type="spellStart"/>
      <w:r w:rsidR="00F306C4">
        <w:rPr>
          <w:rFonts w:ascii="Constantia" w:eastAsia="Arial Unicode MS" w:hAnsi="Constantia"/>
          <w:b/>
          <w:sz w:val="24"/>
          <w:szCs w:val="24"/>
        </w:rPr>
        <w:t>Н.В.Козловой</w:t>
      </w:r>
      <w:proofErr w:type="spellEnd"/>
      <w:r w:rsidR="00F306C4">
        <w:rPr>
          <w:rFonts w:ascii="Constantia" w:eastAsia="Arial Unicode MS" w:hAnsi="Constantia"/>
          <w:b/>
          <w:sz w:val="24"/>
          <w:szCs w:val="24"/>
        </w:rPr>
        <w:t xml:space="preserve"> и </w:t>
      </w:r>
      <w:proofErr w:type="spellStart"/>
      <w:r w:rsidR="00F306C4">
        <w:rPr>
          <w:rFonts w:ascii="Constantia" w:eastAsia="Arial Unicode MS" w:hAnsi="Constantia"/>
          <w:b/>
          <w:sz w:val="24"/>
          <w:szCs w:val="24"/>
        </w:rPr>
        <w:t>А.Ю.П</w:t>
      </w:r>
      <w:r w:rsidR="007F44C4">
        <w:rPr>
          <w:rFonts w:ascii="Constantia" w:eastAsia="Arial Unicode MS" w:hAnsi="Constantia"/>
          <w:b/>
          <w:sz w:val="24"/>
          <w:szCs w:val="24"/>
        </w:rPr>
        <w:t>рокофьевой</w:t>
      </w:r>
      <w:proofErr w:type="spellEnd"/>
      <w:r w:rsidR="00F306C4">
        <w:rPr>
          <w:rFonts w:ascii="Constantia" w:eastAsia="Arial Unicode MS" w:hAnsi="Constantia"/>
          <w:b/>
          <w:sz w:val="24"/>
          <w:szCs w:val="24"/>
        </w:rPr>
        <w:t xml:space="preserve"> «</w:t>
      </w:r>
      <w:r w:rsidR="00F306C4" w:rsidRPr="00F306C4">
        <w:rPr>
          <w:rFonts w:ascii="Constantia" w:eastAsia="Arial Unicode MS" w:hAnsi="Constantia"/>
          <w:b/>
          <w:sz w:val="24"/>
          <w:szCs w:val="24"/>
        </w:rPr>
        <w:t>Дворяне Москвы: свадебные акты и духовные завещания петровского времени</w:t>
      </w:r>
      <w:r w:rsidR="00F306C4">
        <w:rPr>
          <w:rFonts w:ascii="Constantia" w:eastAsia="Arial Unicode MS" w:hAnsi="Constantia"/>
          <w:b/>
          <w:sz w:val="24"/>
          <w:szCs w:val="24"/>
        </w:rPr>
        <w:t>»</w:t>
      </w:r>
    </w:p>
    <w:p w14:paraId="495B7B03" w14:textId="2853718B" w:rsidR="00220D14" w:rsidRDefault="001560B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Докладчик</w:t>
      </w:r>
      <w:r w:rsidR="00F306C4">
        <w:rPr>
          <w:rFonts w:ascii="Constantia" w:eastAsia="Arial Unicode MS" w:hAnsi="Constantia"/>
          <w:b/>
          <w:i/>
          <w:sz w:val="24"/>
          <w:szCs w:val="24"/>
        </w:rPr>
        <w:t>и</w:t>
      </w:r>
      <w:r w:rsidR="00C47039" w:rsidRPr="00CA0801">
        <w:rPr>
          <w:rFonts w:ascii="Constantia" w:eastAsia="Arial Unicode MS" w:hAnsi="Constantia"/>
          <w:b/>
          <w:sz w:val="24"/>
          <w:szCs w:val="24"/>
        </w:rPr>
        <w:t>:</w:t>
      </w:r>
      <w:r w:rsidR="007C53D3" w:rsidRPr="00CA0801">
        <w:rPr>
          <w:rFonts w:ascii="Constantia" w:eastAsia="Arial Unicode MS" w:hAnsi="Constantia"/>
          <w:b/>
          <w:sz w:val="24"/>
          <w:szCs w:val="24"/>
        </w:rPr>
        <w:t xml:space="preserve"> </w:t>
      </w:r>
      <w:proofErr w:type="spellStart"/>
      <w:r w:rsidR="00F306C4">
        <w:rPr>
          <w:rFonts w:ascii="Constantia" w:eastAsia="Arial Unicode MS" w:hAnsi="Constantia"/>
          <w:b/>
          <w:sz w:val="24"/>
          <w:szCs w:val="24"/>
        </w:rPr>
        <w:t>д</w:t>
      </w:r>
      <w:proofErr w:type="gramStart"/>
      <w:r w:rsidR="00F306C4">
        <w:rPr>
          <w:rFonts w:ascii="Constantia" w:eastAsia="Arial Unicode MS" w:hAnsi="Constantia"/>
          <w:b/>
          <w:sz w:val="24"/>
          <w:szCs w:val="24"/>
        </w:rPr>
        <w:t>.и</w:t>
      </w:r>
      <w:proofErr w:type="gramEnd"/>
      <w:r w:rsidR="00F306C4">
        <w:rPr>
          <w:rFonts w:ascii="Constantia" w:eastAsia="Arial Unicode MS" w:hAnsi="Constantia"/>
          <w:b/>
          <w:sz w:val="24"/>
          <w:szCs w:val="24"/>
        </w:rPr>
        <w:t>ст</w:t>
      </w:r>
      <w:r w:rsidR="00220D14" w:rsidRPr="00220D14">
        <w:rPr>
          <w:rFonts w:ascii="Constantia" w:eastAsia="Arial Unicode MS" w:hAnsi="Constantia"/>
          <w:b/>
          <w:sz w:val="24"/>
          <w:szCs w:val="24"/>
        </w:rPr>
        <w:t>.</w:t>
      </w:r>
      <w:r w:rsidR="00F306C4">
        <w:rPr>
          <w:rFonts w:ascii="Constantia" w:eastAsia="Arial Unicode MS" w:hAnsi="Constantia"/>
          <w:b/>
          <w:sz w:val="24"/>
          <w:szCs w:val="24"/>
        </w:rPr>
        <w:t>н</w:t>
      </w:r>
      <w:proofErr w:type="spellEnd"/>
      <w:r w:rsidR="00F306C4">
        <w:rPr>
          <w:rFonts w:ascii="Constantia" w:eastAsia="Arial Unicode MS" w:hAnsi="Constantia"/>
          <w:b/>
          <w:sz w:val="24"/>
          <w:szCs w:val="24"/>
        </w:rPr>
        <w:t>.</w:t>
      </w:r>
      <w:r w:rsidR="00220D14" w:rsidRPr="00220D14">
        <w:rPr>
          <w:rFonts w:ascii="Constantia" w:eastAsia="Arial Unicode MS" w:hAnsi="Constantia"/>
          <w:b/>
          <w:sz w:val="24"/>
          <w:szCs w:val="24"/>
        </w:rPr>
        <w:t xml:space="preserve"> </w:t>
      </w:r>
      <w:r w:rsidR="00F306C4">
        <w:rPr>
          <w:rFonts w:ascii="Constantia" w:eastAsia="Arial Unicode MS" w:hAnsi="Constantia"/>
          <w:b/>
          <w:sz w:val="24"/>
          <w:szCs w:val="24"/>
        </w:rPr>
        <w:t>Наталия Вадимовна Козлова</w:t>
      </w:r>
      <w:r w:rsidR="00220D14" w:rsidRPr="00220D14">
        <w:rPr>
          <w:rFonts w:ascii="Constantia" w:eastAsia="Arial Unicode MS" w:hAnsi="Constantia"/>
          <w:b/>
          <w:sz w:val="24"/>
          <w:szCs w:val="24"/>
        </w:rPr>
        <w:t xml:space="preserve"> (</w:t>
      </w:r>
      <w:r w:rsidR="00F306C4">
        <w:rPr>
          <w:rFonts w:ascii="Constantia" w:eastAsia="Arial Unicode MS" w:hAnsi="Constantia"/>
          <w:b/>
          <w:sz w:val="24"/>
          <w:szCs w:val="24"/>
        </w:rPr>
        <w:t>профессор</w:t>
      </w:r>
      <w:r w:rsidR="00F306C4" w:rsidRPr="00F306C4">
        <w:rPr>
          <w:rFonts w:ascii="Constantia" w:eastAsia="Arial Unicode MS" w:hAnsi="Constantia"/>
          <w:b/>
          <w:sz w:val="24"/>
          <w:szCs w:val="24"/>
        </w:rPr>
        <w:t xml:space="preserve"> кафедры истории России до начала XIX века исторического факультета МГУ</w:t>
      </w:r>
      <w:r w:rsidR="00220D14" w:rsidRPr="00220D14">
        <w:rPr>
          <w:rFonts w:ascii="Constantia" w:eastAsia="Arial Unicode MS" w:hAnsi="Constantia"/>
          <w:b/>
          <w:sz w:val="24"/>
          <w:szCs w:val="24"/>
        </w:rPr>
        <w:t>)</w:t>
      </w:r>
      <w:r w:rsidR="00F306C4">
        <w:rPr>
          <w:rFonts w:ascii="Constantia" w:eastAsia="Arial Unicode MS" w:hAnsi="Constantia"/>
          <w:b/>
          <w:sz w:val="24"/>
          <w:szCs w:val="24"/>
        </w:rPr>
        <w:t>, Александра Юрьевна Прокофьева (специалист</w:t>
      </w:r>
      <w:r w:rsidR="00F306C4" w:rsidRPr="00F306C4">
        <w:rPr>
          <w:rFonts w:ascii="Constantia" w:eastAsia="Arial Unicode MS" w:hAnsi="Constantia"/>
          <w:b/>
          <w:sz w:val="24"/>
          <w:szCs w:val="24"/>
        </w:rPr>
        <w:t xml:space="preserve"> 1-й категории </w:t>
      </w:r>
      <w:r w:rsidR="00F306C4">
        <w:rPr>
          <w:rFonts w:ascii="Constantia" w:eastAsia="Arial Unicode MS" w:hAnsi="Constantia"/>
          <w:b/>
          <w:sz w:val="24"/>
          <w:szCs w:val="24"/>
        </w:rPr>
        <w:t>РГАДА)</w:t>
      </w:r>
    </w:p>
    <w:p w14:paraId="19F08EF3" w14:textId="73BA8D95" w:rsidR="00F306C4" w:rsidRPr="00F306C4" w:rsidRDefault="00C47039" w:rsidP="00281E20">
      <w:pPr>
        <w:jc w:val="center"/>
        <w:rPr>
          <w:rFonts w:ascii="Constantia" w:eastAsia="Arial Unicode MS" w:hAnsi="Constantia"/>
          <w:b/>
          <w:sz w:val="24"/>
          <w:szCs w:val="24"/>
        </w:rPr>
      </w:pPr>
      <w:proofErr w:type="gramStart"/>
      <w:r w:rsidRPr="00CA0801">
        <w:rPr>
          <w:rFonts w:ascii="Constantia" w:eastAsia="Arial Unicode MS" w:hAnsi="Constantia"/>
          <w:b/>
          <w:i/>
          <w:sz w:val="24"/>
          <w:szCs w:val="24"/>
        </w:rPr>
        <w:t xml:space="preserve">Ключевые </w:t>
      </w:r>
      <w:r w:rsidR="00F306C4">
        <w:rPr>
          <w:rFonts w:ascii="Constantia" w:eastAsia="Arial Unicode MS" w:hAnsi="Constantia"/>
          <w:b/>
          <w:i/>
          <w:sz w:val="24"/>
          <w:szCs w:val="24"/>
        </w:rPr>
        <w:t>аспекты</w:t>
      </w:r>
      <w:r w:rsidR="001674A8" w:rsidRPr="00CA0801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F306C4">
        <w:rPr>
          <w:rFonts w:ascii="Constantia" w:eastAsia="Arial Unicode MS" w:hAnsi="Constantia"/>
          <w:b/>
          <w:sz w:val="24"/>
          <w:szCs w:val="24"/>
        </w:rPr>
        <w:t>н</w:t>
      </w:r>
      <w:r w:rsidR="00F306C4" w:rsidRPr="00F306C4">
        <w:rPr>
          <w:rFonts w:ascii="Constantia" w:eastAsia="Arial Unicode MS" w:hAnsi="Constantia"/>
          <w:b/>
          <w:sz w:val="24"/>
          <w:szCs w:val="24"/>
        </w:rPr>
        <w:t xml:space="preserve">аучное издание включает почти 890 впервые выявленных в </w:t>
      </w:r>
      <w:r w:rsidR="00F306C4">
        <w:rPr>
          <w:rFonts w:ascii="Constantia" w:eastAsia="Arial Unicode MS" w:hAnsi="Constantia"/>
          <w:b/>
          <w:sz w:val="24"/>
          <w:szCs w:val="24"/>
        </w:rPr>
        <w:t>РГАДА</w:t>
      </w:r>
      <w:r w:rsidR="00F306C4" w:rsidRPr="00F306C4">
        <w:rPr>
          <w:rFonts w:ascii="Constantia" w:eastAsia="Arial Unicode MS" w:hAnsi="Constantia"/>
          <w:b/>
          <w:sz w:val="24"/>
          <w:szCs w:val="24"/>
        </w:rPr>
        <w:t xml:space="preserve"> древних актов крепостных записей свадебных актов и духовных завещаний дворян Москвы за первую четверть XVIII в.</w:t>
      </w:r>
      <w:r w:rsidR="00F306C4">
        <w:rPr>
          <w:rFonts w:ascii="Constantia" w:eastAsia="Arial Unicode MS" w:hAnsi="Constantia"/>
          <w:b/>
          <w:sz w:val="24"/>
          <w:szCs w:val="24"/>
        </w:rPr>
        <w:t>;</w:t>
      </w:r>
      <w:r w:rsidR="00F306C4" w:rsidRPr="00F306C4">
        <w:rPr>
          <w:rFonts w:ascii="Constantia" w:eastAsia="Arial Unicode MS" w:hAnsi="Constantia"/>
          <w:b/>
          <w:sz w:val="24"/>
          <w:szCs w:val="24"/>
        </w:rPr>
        <w:t xml:space="preserve"> </w:t>
      </w:r>
      <w:r w:rsidR="00F306C4">
        <w:rPr>
          <w:rFonts w:ascii="Constantia" w:eastAsia="Arial Unicode MS" w:hAnsi="Constantia"/>
          <w:b/>
          <w:sz w:val="24"/>
          <w:szCs w:val="24"/>
        </w:rPr>
        <w:t>п</w:t>
      </w:r>
      <w:r w:rsidR="00F306C4" w:rsidRPr="00F306C4">
        <w:rPr>
          <w:rFonts w:ascii="Constantia" w:eastAsia="Arial Unicode MS" w:hAnsi="Constantia"/>
          <w:b/>
          <w:sz w:val="24"/>
          <w:szCs w:val="24"/>
        </w:rPr>
        <w:t>убликуем</w:t>
      </w:r>
      <w:r w:rsidR="00F306C4">
        <w:rPr>
          <w:rFonts w:ascii="Constantia" w:eastAsia="Arial Unicode MS" w:hAnsi="Constantia"/>
          <w:b/>
          <w:sz w:val="24"/>
          <w:szCs w:val="24"/>
        </w:rPr>
        <w:t>ый</w:t>
      </w:r>
      <w:r w:rsidR="00F306C4" w:rsidRPr="00F306C4">
        <w:rPr>
          <w:rFonts w:ascii="Constantia" w:eastAsia="Arial Unicode MS" w:hAnsi="Constantia"/>
          <w:b/>
          <w:sz w:val="24"/>
          <w:szCs w:val="24"/>
        </w:rPr>
        <w:t xml:space="preserve"> массив источников </w:t>
      </w:r>
      <w:r w:rsidR="00F306C4">
        <w:rPr>
          <w:rFonts w:ascii="Constantia" w:eastAsia="Arial Unicode MS" w:hAnsi="Constantia"/>
          <w:b/>
          <w:sz w:val="24"/>
          <w:szCs w:val="24"/>
        </w:rPr>
        <w:t>позволяет:</w:t>
      </w:r>
      <w:r w:rsidR="00F306C4" w:rsidRPr="00F306C4">
        <w:rPr>
          <w:rFonts w:ascii="Constantia" w:eastAsia="Arial Unicode MS" w:hAnsi="Constantia"/>
          <w:b/>
          <w:sz w:val="24"/>
          <w:szCs w:val="24"/>
        </w:rPr>
        <w:t xml:space="preserve"> получить ценные биографические сведения о многих деятелях петровской эпохи, полнее представить состав той или иной семьи, увидеть многообразие коллизий семейных разделов и брачных союзов сотен дворянских семей, проследить перемены</w:t>
      </w:r>
      <w:proofErr w:type="gramEnd"/>
      <w:r w:rsidR="00F306C4" w:rsidRPr="00F306C4">
        <w:rPr>
          <w:rFonts w:ascii="Constantia" w:eastAsia="Arial Unicode MS" w:hAnsi="Constantia"/>
          <w:b/>
          <w:sz w:val="24"/>
          <w:szCs w:val="24"/>
        </w:rPr>
        <w:t xml:space="preserve">, </w:t>
      </w:r>
      <w:proofErr w:type="gramStart"/>
      <w:r w:rsidR="00F306C4" w:rsidRPr="00F306C4">
        <w:rPr>
          <w:rFonts w:ascii="Constantia" w:eastAsia="Arial Unicode MS" w:hAnsi="Constantia"/>
          <w:b/>
          <w:sz w:val="24"/>
          <w:szCs w:val="24"/>
        </w:rPr>
        <w:t>происходившие в характере матримониальных практик на рубеже эпох; представить бытовой уклад жизни;</w:t>
      </w:r>
      <w:r w:rsidR="00F306C4">
        <w:rPr>
          <w:rFonts w:ascii="Constantia" w:eastAsia="Arial Unicode MS" w:hAnsi="Constantia"/>
          <w:b/>
          <w:sz w:val="24"/>
          <w:szCs w:val="24"/>
        </w:rPr>
        <w:t xml:space="preserve"> расширить представление о </w:t>
      </w:r>
      <w:r w:rsidR="00281E20">
        <w:rPr>
          <w:rFonts w:ascii="Constantia" w:eastAsia="Arial Unicode MS" w:hAnsi="Constantia"/>
          <w:b/>
          <w:sz w:val="24"/>
          <w:szCs w:val="24"/>
        </w:rPr>
        <w:t xml:space="preserve">предметной </w:t>
      </w:r>
      <w:r w:rsidR="00F306C4">
        <w:rPr>
          <w:rFonts w:ascii="Constantia" w:eastAsia="Arial Unicode MS" w:hAnsi="Constantia"/>
          <w:b/>
          <w:sz w:val="24"/>
          <w:szCs w:val="24"/>
        </w:rPr>
        <w:t xml:space="preserve"> среде</w:t>
      </w:r>
      <w:r w:rsidR="00F306C4" w:rsidRPr="00F306C4">
        <w:rPr>
          <w:rFonts w:ascii="Constantia" w:eastAsia="Arial Unicode MS" w:hAnsi="Constantia"/>
          <w:b/>
          <w:sz w:val="24"/>
          <w:szCs w:val="24"/>
        </w:rPr>
        <w:t xml:space="preserve"> </w:t>
      </w:r>
      <w:r w:rsidR="00281E20">
        <w:rPr>
          <w:rFonts w:ascii="Constantia" w:eastAsia="Arial Unicode MS" w:hAnsi="Constantia"/>
          <w:b/>
          <w:sz w:val="24"/>
          <w:szCs w:val="24"/>
        </w:rPr>
        <w:t xml:space="preserve">дворянского быта; </w:t>
      </w:r>
      <w:r w:rsidR="00F306C4" w:rsidRPr="00F306C4">
        <w:rPr>
          <w:rFonts w:ascii="Constantia" w:eastAsia="Arial Unicode MS" w:hAnsi="Constantia"/>
          <w:b/>
          <w:sz w:val="24"/>
          <w:szCs w:val="24"/>
        </w:rPr>
        <w:t>почувствовать тональность межличностных отношений, существовавших в той или иной семье, и в итоге лучше понять людей и время, в котором они жили</w:t>
      </w:r>
      <w:r w:rsidR="00281E20">
        <w:rPr>
          <w:rFonts w:ascii="Constantia" w:eastAsia="Arial Unicode MS" w:hAnsi="Constantia"/>
          <w:b/>
          <w:sz w:val="24"/>
          <w:szCs w:val="24"/>
        </w:rPr>
        <w:t>; публикуемые документы могут быть актуальными для искусствоведческих и музейных исследований</w:t>
      </w:r>
      <w:r w:rsidR="00F306C4" w:rsidRPr="00F306C4">
        <w:rPr>
          <w:rFonts w:ascii="Constantia" w:eastAsia="Arial Unicode MS" w:hAnsi="Constantia"/>
          <w:b/>
          <w:sz w:val="24"/>
          <w:szCs w:val="24"/>
        </w:rPr>
        <w:t>.</w:t>
      </w:r>
      <w:proofErr w:type="gramEnd"/>
    </w:p>
    <w:p w14:paraId="4B4276A5" w14:textId="208B455C" w:rsidR="00C47039" w:rsidRPr="00CA0801" w:rsidRDefault="00C47039" w:rsidP="00F306C4">
      <w:pPr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Место проведения</w:t>
      </w:r>
      <w:r w:rsidRPr="00CA0801">
        <w:rPr>
          <w:rFonts w:ascii="Constantia" w:eastAsia="Arial Unicode MS" w:hAnsi="Constantia"/>
          <w:b/>
          <w:sz w:val="24"/>
          <w:szCs w:val="24"/>
        </w:rPr>
        <w:t>: Государственный институт искусствознания, библиотека</w:t>
      </w:r>
    </w:p>
    <w:p w14:paraId="4FCE7E38" w14:textId="77777777" w:rsidR="00C47039" w:rsidRPr="00CA0801" w:rsidRDefault="00C4703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Время</w:t>
      </w:r>
      <w:r w:rsidRPr="00CA0801">
        <w:rPr>
          <w:rFonts w:ascii="Constantia" w:eastAsia="Arial Unicode MS" w:hAnsi="Constantia"/>
          <w:b/>
          <w:sz w:val="24"/>
          <w:szCs w:val="24"/>
        </w:rPr>
        <w:t>: 17.00</w:t>
      </w:r>
    </w:p>
    <w:p w14:paraId="3FCD01DC" w14:textId="64CB5ACA" w:rsidR="00C47039" w:rsidRPr="00CA0801" w:rsidRDefault="00C4703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sz w:val="24"/>
          <w:szCs w:val="24"/>
        </w:rPr>
        <w:t xml:space="preserve">Всех желающих принять участие в семинаре прошу </w:t>
      </w:r>
      <w:r w:rsidR="007169EC" w:rsidRPr="00CA0801">
        <w:rPr>
          <w:rFonts w:ascii="Constantia" w:eastAsia="Arial Unicode MS" w:hAnsi="Constantia"/>
          <w:b/>
          <w:sz w:val="24"/>
          <w:szCs w:val="24"/>
        </w:rPr>
        <w:t>зарегистрироваться</w:t>
      </w:r>
      <w:r w:rsidRPr="00CA0801">
        <w:rPr>
          <w:rFonts w:ascii="Constantia" w:eastAsia="Arial Unicode MS" w:hAnsi="Constantia"/>
          <w:b/>
          <w:sz w:val="24"/>
          <w:szCs w:val="24"/>
        </w:rPr>
        <w:t xml:space="preserve"> по электронной почте: culture.18.century@gmail.com</w:t>
      </w:r>
    </w:p>
    <w:p w14:paraId="36CD34C2" w14:textId="77777777" w:rsidR="00C47039" w:rsidRPr="00CA0801" w:rsidRDefault="00C4703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sz w:val="24"/>
          <w:szCs w:val="24"/>
        </w:rPr>
        <w:t>До встречи!</w:t>
      </w:r>
    </w:p>
    <w:p w14:paraId="796DB62A" w14:textId="77777777" w:rsidR="00630760" w:rsidRPr="00CA0801" w:rsidRDefault="00C4703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Куратор семинара</w:t>
      </w:r>
      <w:r w:rsidRPr="00CA0801">
        <w:rPr>
          <w:rFonts w:ascii="Constantia" w:eastAsia="Arial Unicode MS" w:hAnsi="Constantia"/>
          <w:b/>
          <w:sz w:val="24"/>
          <w:szCs w:val="24"/>
        </w:rPr>
        <w:t>: Алла Александровна Аронова</w:t>
      </w:r>
    </w:p>
    <w:p w14:paraId="5BAFB0F7" w14:textId="0224BC61" w:rsidR="000F2A0C" w:rsidRPr="00CA0801" w:rsidRDefault="000F2A0C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</w:p>
    <w:sectPr w:rsidR="000F2A0C" w:rsidRPr="00CA0801" w:rsidSect="007F4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BA4"/>
    <w:multiLevelType w:val="hybridMultilevel"/>
    <w:tmpl w:val="007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00"/>
    <w:rsid w:val="00050569"/>
    <w:rsid w:val="000D3C37"/>
    <w:rsid w:val="000F2A0C"/>
    <w:rsid w:val="00101E1A"/>
    <w:rsid w:val="001344B8"/>
    <w:rsid w:val="001560B9"/>
    <w:rsid w:val="0016486F"/>
    <w:rsid w:val="001674A8"/>
    <w:rsid w:val="00191187"/>
    <w:rsid w:val="001F7538"/>
    <w:rsid w:val="00220D14"/>
    <w:rsid w:val="0026394D"/>
    <w:rsid w:val="00281E20"/>
    <w:rsid w:val="002E74DD"/>
    <w:rsid w:val="002E7C46"/>
    <w:rsid w:val="003E0AF5"/>
    <w:rsid w:val="004708C3"/>
    <w:rsid w:val="00506090"/>
    <w:rsid w:val="00602846"/>
    <w:rsid w:val="00630760"/>
    <w:rsid w:val="00655908"/>
    <w:rsid w:val="006C3BA3"/>
    <w:rsid w:val="006E131B"/>
    <w:rsid w:val="007169EC"/>
    <w:rsid w:val="00727DB3"/>
    <w:rsid w:val="00773DDA"/>
    <w:rsid w:val="007755AE"/>
    <w:rsid w:val="00797490"/>
    <w:rsid w:val="007C53D3"/>
    <w:rsid w:val="007F44C4"/>
    <w:rsid w:val="008076F0"/>
    <w:rsid w:val="0086583F"/>
    <w:rsid w:val="00892DB3"/>
    <w:rsid w:val="008954F1"/>
    <w:rsid w:val="008C078F"/>
    <w:rsid w:val="008D4A24"/>
    <w:rsid w:val="00921943"/>
    <w:rsid w:val="009260EC"/>
    <w:rsid w:val="00A53CA0"/>
    <w:rsid w:val="00A60257"/>
    <w:rsid w:val="00A9790B"/>
    <w:rsid w:val="00AA19E6"/>
    <w:rsid w:val="00AB568B"/>
    <w:rsid w:val="00AC1898"/>
    <w:rsid w:val="00AE2961"/>
    <w:rsid w:val="00B94B13"/>
    <w:rsid w:val="00B965E7"/>
    <w:rsid w:val="00BD4D79"/>
    <w:rsid w:val="00C107A1"/>
    <w:rsid w:val="00C47039"/>
    <w:rsid w:val="00C67BEE"/>
    <w:rsid w:val="00CA0801"/>
    <w:rsid w:val="00CA4CEA"/>
    <w:rsid w:val="00CD5822"/>
    <w:rsid w:val="00CF39A1"/>
    <w:rsid w:val="00CF6E00"/>
    <w:rsid w:val="00D21DC4"/>
    <w:rsid w:val="00D57D32"/>
    <w:rsid w:val="00D7302E"/>
    <w:rsid w:val="00D9260C"/>
    <w:rsid w:val="00D93033"/>
    <w:rsid w:val="00DD2027"/>
    <w:rsid w:val="00DD2D15"/>
    <w:rsid w:val="00E21DA9"/>
    <w:rsid w:val="00E313B2"/>
    <w:rsid w:val="00E62391"/>
    <w:rsid w:val="00EA3B2C"/>
    <w:rsid w:val="00ED66F7"/>
    <w:rsid w:val="00EF4CD6"/>
    <w:rsid w:val="00F17260"/>
    <w:rsid w:val="00F306C4"/>
    <w:rsid w:val="00FB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98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2016-04-03T10:07:00Z</dcterms:created>
  <dcterms:modified xsi:type="dcterms:W3CDTF">2016-04-06T16:22:00Z</dcterms:modified>
</cp:coreProperties>
</file>