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61" w:rsidRDefault="00983761">
      <w:pPr>
        <w:rPr>
          <w:b/>
        </w:rPr>
      </w:pPr>
      <w:r w:rsidRPr="00983761">
        <w:rPr>
          <w:b/>
        </w:rPr>
        <w:t xml:space="preserve">Программа выступлений </w:t>
      </w:r>
    </w:p>
    <w:p w:rsidR="00C9499C" w:rsidRDefault="00983761">
      <w:pPr>
        <w:rPr>
          <w:b/>
        </w:rPr>
      </w:pPr>
      <w:r w:rsidRPr="00983761">
        <w:rPr>
          <w:b/>
        </w:rPr>
        <w:t>на</w:t>
      </w:r>
      <w:r>
        <w:rPr>
          <w:b/>
        </w:rPr>
        <w:t xml:space="preserve"> к</w:t>
      </w:r>
      <w:r w:rsidR="00C9499C" w:rsidRPr="00C9499C">
        <w:rPr>
          <w:b/>
        </w:rPr>
        <w:t>ругло</w:t>
      </w:r>
      <w:r>
        <w:rPr>
          <w:b/>
        </w:rPr>
        <w:t>м</w:t>
      </w:r>
      <w:r w:rsidR="00C9499C" w:rsidRPr="00C9499C">
        <w:rPr>
          <w:b/>
        </w:rPr>
        <w:t xml:space="preserve"> стол</w:t>
      </w:r>
      <w:r>
        <w:rPr>
          <w:b/>
        </w:rPr>
        <w:t>е</w:t>
      </w:r>
      <w:r w:rsidR="00C9499C" w:rsidRPr="00C9499C">
        <w:rPr>
          <w:b/>
        </w:rPr>
        <w:t xml:space="preserve"> «Проблемы </w:t>
      </w:r>
      <w:r w:rsidR="006B6338">
        <w:rPr>
          <w:b/>
        </w:rPr>
        <w:t>синестезии и поэтика авангарда»</w:t>
      </w:r>
    </w:p>
    <w:p w:rsidR="00C9499C" w:rsidRDefault="00C9499C"/>
    <w:p w:rsidR="003A24ED" w:rsidRDefault="003A24ED">
      <w:r w:rsidRPr="009A3BA6">
        <w:rPr>
          <w:i/>
        </w:rPr>
        <w:t>Злыднева Н.В.</w:t>
      </w:r>
      <w:r>
        <w:t xml:space="preserve"> Синестезия и тип культуры</w:t>
      </w:r>
    </w:p>
    <w:p w:rsidR="003A24ED" w:rsidRDefault="003A24ED">
      <w:r w:rsidRPr="009A3BA6">
        <w:rPr>
          <w:i/>
        </w:rPr>
        <w:t>Надеждина Е.В.</w:t>
      </w:r>
      <w:r>
        <w:t xml:space="preserve"> Поэзия для всех чувств – эстетическая программа </w:t>
      </w:r>
      <w:proofErr w:type="spellStart"/>
      <w:r>
        <w:t>поэтизма</w:t>
      </w:r>
      <w:proofErr w:type="spellEnd"/>
    </w:p>
    <w:p w:rsidR="003A24ED" w:rsidRDefault="003A24ED">
      <w:r w:rsidRPr="009A3BA6">
        <w:rPr>
          <w:i/>
        </w:rPr>
        <w:t>Проклов И.Н.</w:t>
      </w:r>
      <w:r>
        <w:t xml:space="preserve"> Прием аналоги</w:t>
      </w:r>
      <w:r w:rsidR="00983761">
        <w:t xml:space="preserve">й в художественной критике </w:t>
      </w:r>
      <w:r w:rsidR="009A3BA6">
        <w:t xml:space="preserve">Германа </w:t>
      </w:r>
      <w:r w:rsidR="00983761">
        <w:t>Бара</w:t>
      </w:r>
    </w:p>
    <w:p w:rsidR="003A24ED" w:rsidRDefault="003A24ED">
      <w:r w:rsidRPr="009A3BA6">
        <w:rPr>
          <w:i/>
        </w:rPr>
        <w:t>Рубцова В.В.</w:t>
      </w:r>
      <w:r>
        <w:t xml:space="preserve"> </w:t>
      </w:r>
      <w:proofErr w:type="spellStart"/>
      <w:r>
        <w:t>Светоцветомузыка</w:t>
      </w:r>
      <w:proofErr w:type="spellEnd"/>
      <w:r>
        <w:t xml:space="preserve"> </w:t>
      </w:r>
      <w:r w:rsidR="009A3BA6">
        <w:t xml:space="preserve">А.Н. </w:t>
      </w:r>
      <w:r>
        <w:t>Скрябина</w:t>
      </w:r>
    </w:p>
    <w:p w:rsidR="003A24ED" w:rsidRDefault="003A24ED">
      <w:proofErr w:type="spellStart"/>
      <w:r w:rsidRPr="009A3BA6">
        <w:rPr>
          <w:i/>
        </w:rPr>
        <w:t>Саамишвили</w:t>
      </w:r>
      <w:proofErr w:type="spellEnd"/>
      <w:r w:rsidRPr="009A3BA6">
        <w:rPr>
          <w:i/>
        </w:rPr>
        <w:t xml:space="preserve"> Н.</w:t>
      </w:r>
      <w:r w:rsidR="009A3BA6">
        <w:rPr>
          <w:i/>
        </w:rPr>
        <w:t>Н.</w:t>
      </w:r>
      <w:r>
        <w:t xml:space="preserve"> Творчество </w:t>
      </w:r>
      <w:proofErr w:type="spellStart"/>
      <w:r>
        <w:t>Кайи</w:t>
      </w:r>
      <w:proofErr w:type="spellEnd"/>
      <w:r>
        <w:t xml:space="preserve"> </w:t>
      </w:r>
      <w:proofErr w:type="spellStart"/>
      <w:r>
        <w:t>Саариахо</w:t>
      </w:r>
      <w:proofErr w:type="spellEnd"/>
      <w:r>
        <w:t xml:space="preserve"> и проблема синестезии</w:t>
      </w:r>
    </w:p>
    <w:p w:rsidR="003A24ED" w:rsidRDefault="003A24ED">
      <w:r w:rsidRPr="009A3BA6">
        <w:rPr>
          <w:i/>
        </w:rPr>
        <w:t>Сироткина И.Е.</w:t>
      </w:r>
      <w:r>
        <w:t xml:space="preserve"> Синестезия и кинестезия: центрально-европейский авангард в поисках телесного знания</w:t>
      </w:r>
    </w:p>
    <w:p w:rsidR="003A24ED" w:rsidRDefault="003A24ED">
      <w:r w:rsidRPr="009A3BA6">
        <w:rPr>
          <w:i/>
        </w:rPr>
        <w:t>Собакина О.В.</w:t>
      </w:r>
      <w:r>
        <w:t xml:space="preserve"> Музыкальная графика: проблема интерпретации</w:t>
      </w:r>
    </w:p>
    <w:p w:rsidR="003A24ED" w:rsidRDefault="003A24ED">
      <w:proofErr w:type="spellStart"/>
      <w:r w:rsidRPr="009A3BA6">
        <w:rPr>
          <w:i/>
        </w:rPr>
        <w:t>Солодовникова</w:t>
      </w:r>
      <w:proofErr w:type="spellEnd"/>
      <w:r w:rsidRPr="009A3BA6">
        <w:rPr>
          <w:i/>
        </w:rPr>
        <w:t xml:space="preserve"> А.</w:t>
      </w:r>
      <w:r w:rsidR="00983761" w:rsidRPr="009A3BA6">
        <w:rPr>
          <w:i/>
        </w:rPr>
        <w:t>Г.</w:t>
      </w:r>
      <w:r>
        <w:t xml:space="preserve"> Опера Белы </w:t>
      </w:r>
      <w:proofErr w:type="spellStart"/>
      <w:r>
        <w:t>Бартока</w:t>
      </w:r>
      <w:proofErr w:type="spellEnd"/>
      <w:r>
        <w:t xml:space="preserve"> «Замок герцога Синяя Борода»: </w:t>
      </w:r>
      <w:proofErr w:type="spellStart"/>
      <w:r>
        <w:t>со-восприятие</w:t>
      </w:r>
      <w:proofErr w:type="spellEnd"/>
      <w:r>
        <w:t xml:space="preserve"> звука, слова и цвета</w:t>
      </w:r>
    </w:p>
    <w:p w:rsidR="003A24ED" w:rsidRDefault="003A24ED">
      <w:r w:rsidRPr="009A3BA6">
        <w:rPr>
          <w:i/>
        </w:rPr>
        <w:t>Софронов Ф.М.</w:t>
      </w:r>
      <w:r>
        <w:t xml:space="preserve"> </w:t>
      </w:r>
      <w:proofErr w:type="spellStart"/>
      <w:r>
        <w:t>Мохой</w:t>
      </w:r>
      <w:proofErr w:type="spellEnd"/>
      <w:r>
        <w:t xml:space="preserve"> Надь и проблема синестезии</w:t>
      </w:r>
    </w:p>
    <w:p w:rsidR="003A24ED" w:rsidRDefault="003A24ED">
      <w:r w:rsidRPr="009A3BA6">
        <w:rPr>
          <w:i/>
        </w:rPr>
        <w:t>Федотова В.Н.</w:t>
      </w:r>
      <w:r>
        <w:t xml:space="preserve"> Свободный танец как «сопряженная сущность единства тела и пространства» в творчестве Рудольфа </w:t>
      </w:r>
      <w:proofErr w:type="spellStart"/>
      <w:r>
        <w:t>Лабана</w:t>
      </w:r>
      <w:proofErr w:type="spellEnd"/>
      <w:r>
        <w:t>, М</w:t>
      </w:r>
      <w:r w:rsidR="009A3BA6">
        <w:t>э</w:t>
      </w:r>
      <w:r>
        <w:t xml:space="preserve">ри </w:t>
      </w:r>
      <w:proofErr w:type="spellStart"/>
      <w:r>
        <w:t>Вигман</w:t>
      </w:r>
      <w:proofErr w:type="spellEnd"/>
      <w:r>
        <w:t xml:space="preserve">, Марии </w:t>
      </w:r>
      <w:proofErr w:type="spellStart"/>
      <w:r>
        <w:t>Димовой</w:t>
      </w:r>
      <w:proofErr w:type="spellEnd"/>
    </w:p>
    <w:p w:rsidR="00C9499C" w:rsidRDefault="00C9499C"/>
    <w:p w:rsidR="00C9499C" w:rsidRDefault="00C9499C">
      <w:r>
        <w:t>Регламент: выступление 15 минут</w:t>
      </w:r>
      <w:r w:rsidR="00983761">
        <w:t>,</w:t>
      </w:r>
      <w:r>
        <w:t xml:space="preserve"> обсуждение 5 минут</w:t>
      </w:r>
    </w:p>
    <w:sectPr w:rsidR="00C9499C" w:rsidSect="006E01E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9499C"/>
    <w:rsid w:val="000675D8"/>
    <w:rsid w:val="003A24ED"/>
    <w:rsid w:val="006B6338"/>
    <w:rsid w:val="006E01E4"/>
    <w:rsid w:val="00983761"/>
    <w:rsid w:val="009A3BA6"/>
    <w:rsid w:val="00C94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0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opash</dc:creator>
  <cp:lastModifiedBy>opash</cp:lastModifiedBy>
  <cp:revision>4</cp:revision>
  <dcterms:created xsi:type="dcterms:W3CDTF">2015-11-16T14:41:00Z</dcterms:created>
  <dcterms:modified xsi:type="dcterms:W3CDTF">2015-11-30T10:12:00Z</dcterms:modified>
</cp:coreProperties>
</file>